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19E4A18B" w14:textId="578965AB" w:rsidR="004C1F46" w:rsidRPr="004C1F46" w:rsidRDefault="00E76A1E" w:rsidP="00797DDD">
      <w:pPr>
        <w:suppressAutoHyphens/>
        <w:ind w:left="4320" w:hanging="4320"/>
        <w:rPr>
          <w:rFonts w:ascii="Arial" w:hAnsi="Arial" w:cs="Arial"/>
          <w:b/>
          <w:spacing w:val="-3"/>
          <w:lang w:val="en-US"/>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193D13" w:rsidRPr="00193D13">
        <w:rPr>
          <w:rFonts w:ascii="Arial" w:hAnsi="Arial" w:cs="Arial"/>
          <w:b/>
          <w:spacing w:val="-3"/>
        </w:rPr>
        <w:t>Helpdesk Advisor</w:t>
      </w:r>
    </w:p>
    <w:p w14:paraId="27E84D83" w14:textId="77777777" w:rsidR="00747D9B" w:rsidRDefault="00747D9B" w:rsidP="00747D9B">
      <w:pPr>
        <w:suppressAutoHyphens/>
        <w:jc w:val="both"/>
        <w:rPr>
          <w:rFonts w:ascii="Arial" w:hAnsi="Arial"/>
          <w:b/>
          <w:spacing w:val="-3"/>
        </w:rPr>
      </w:pPr>
    </w:p>
    <w:p w14:paraId="15F25DE1" w14:textId="047BDC7A" w:rsidR="00747D9B" w:rsidRDefault="00747D9B" w:rsidP="00747D9B">
      <w:pPr>
        <w:suppressAutoHyphens/>
        <w:jc w:val="both"/>
        <w:rPr>
          <w:rFonts w:ascii="Arial" w:hAnsi="Arial"/>
          <w:b/>
          <w:spacing w:val="-3"/>
        </w:rPr>
      </w:pPr>
      <w:r>
        <w:rPr>
          <w:rFonts w:ascii="Arial" w:hAnsi="Arial"/>
          <w:b/>
          <w:spacing w:val="-3"/>
        </w:rPr>
        <w:t xml:space="preserve">Closing date: </w:t>
      </w:r>
      <w:r w:rsidR="00193D13">
        <w:rPr>
          <w:rFonts w:ascii="Arial" w:hAnsi="Arial"/>
          <w:b/>
          <w:spacing w:val="-3"/>
        </w:rPr>
        <w:t>N/A</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w:t>
            </w:r>
            <w:proofErr w:type="gramStart"/>
            <w:r w:rsidRPr="00E04B74">
              <w:rPr>
                <w:rFonts w:ascii="Arial" w:hAnsi="Arial"/>
                <w:b/>
                <w:spacing w:val="-2"/>
                <w:sz w:val="22"/>
              </w:rPr>
              <w:t>employment?</w:t>
            </w:r>
            <w:proofErr w:type="gramEnd"/>
            <w:r w:rsidRPr="00E04B74">
              <w:rPr>
                <w:rFonts w:ascii="Arial" w:hAnsi="Arial"/>
                <w:b/>
                <w:spacing w:val="-2"/>
                <w:sz w:val="22"/>
              </w:rPr>
              <w:t xml:space="preserve">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 xml:space="preserve">If </w:t>
            </w:r>
            <w:proofErr w:type="gramStart"/>
            <w:r>
              <w:rPr>
                <w:rFonts w:ascii="Arial" w:hAnsi="Arial"/>
                <w:b/>
                <w:spacing w:val="-2"/>
                <w:sz w:val="22"/>
              </w:rPr>
              <w:t>Yes</w:t>
            </w:r>
            <w:proofErr w:type="gramEnd"/>
            <w:r>
              <w:rPr>
                <w:rFonts w:ascii="Arial" w:hAnsi="Arial"/>
                <w:b/>
                <w:spacing w:val="-2"/>
                <w:sz w:val="22"/>
              </w:rPr>
              <w:t>,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In compliance with the provisions of Section 60 of the Equality Act 2010 the following questions are asked for a specific purpose to </w:t>
      </w:r>
      <w:proofErr w:type="gramStart"/>
      <w:r>
        <w:rPr>
          <w:rFonts w:ascii="Arial" w:hAnsi="Arial"/>
          <w:b/>
          <w:spacing w:val="-2"/>
          <w:sz w:val="22"/>
        </w:rPr>
        <w:t>make arrangements</w:t>
      </w:r>
      <w:proofErr w:type="gramEnd"/>
      <w:r>
        <w:rPr>
          <w:rFonts w:ascii="Arial" w:hAnsi="Arial"/>
          <w:b/>
          <w:spacing w:val="-2"/>
          <w:sz w:val="22"/>
        </w:rPr>
        <w:t xml:space="preserve">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Please let us know your preferred reading </w:t>
      </w:r>
      <w:proofErr w:type="gramStart"/>
      <w:r>
        <w:rPr>
          <w:rFonts w:ascii="Arial" w:hAnsi="Arial"/>
          <w:b/>
          <w:spacing w:val="-2"/>
          <w:sz w:val="22"/>
        </w:rPr>
        <w:t>medium?</w:t>
      </w:r>
      <w:proofErr w:type="gramEnd"/>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9B679" w14:textId="77777777" w:rsidR="00EF57C0" w:rsidRDefault="00EF57C0">
      <w:pPr>
        <w:spacing w:line="20" w:lineRule="exact"/>
      </w:pPr>
    </w:p>
  </w:endnote>
  <w:endnote w:type="continuationSeparator" w:id="0">
    <w:p w14:paraId="4386682C" w14:textId="77777777" w:rsidR="00EF57C0" w:rsidRDefault="00EF57C0">
      <w:r>
        <w:t xml:space="preserve"> </w:t>
      </w:r>
    </w:p>
  </w:endnote>
  <w:endnote w:type="continuationNotice" w:id="1">
    <w:p w14:paraId="2A01D475" w14:textId="77777777" w:rsidR="00EF57C0" w:rsidRDefault="00EF57C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1F05E" w14:textId="77777777" w:rsidR="00EF57C0" w:rsidRDefault="00EF57C0">
      <w:r>
        <w:separator/>
      </w:r>
    </w:p>
  </w:footnote>
  <w:footnote w:type="continuationSeparator" w:id="0">
    <w:p w14:paraId="2E3399F2" w14:textId="77777777" w:rsidR="00EF57C0" w:rsidRDefault="00EF5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05E"/>
    <w:rsid w:val="00023835"/>
    <w:rsid w:val="00030AC6"/>
    <w:rsid w:val="00071E0D"/>
    <w:rsid w:val="0008266A"/>
    <w:rsid w:val="00087362"/>
    <w:rsid w:val="00087FD8"/>
    <w:rsid w:val="000C7E9B"/>
    <w:rsid w:val="00107D89"/>
    <w:rsid w:val="00120EB3"/>
    <w:rsid w:val="00132E19"/>
    <w:rsid w:val="0016016C"/>
    <w:rsid w:val="00170133"/>
    <w:rsid w:val="00170527"/>
    <w:rsid w:val="0019305E"/>
    <w:rsid w:val="00193D13"/>
    <w:rsid w:val="0019625B"/>
    <w:rsid w:val="001B19AE"/>
    <w:rsid w:val="001B4648"/>
    <w:rsid w:val="001B7AA4"/>
    <w:rsid w:val="001B7B77"/>
    <w:rsid w:val="001C2829"/>
    <w:rsid w:val="001F6DC5"/>
    <w:rsid w:val="001F7AAA"/>
    <w:rsid w:val="0022064E"/>
    <w:rsid w:val="00235E45"/>
    <w:rsid w:val="00241D1E"/>
    <w:rsid w:val="002455FE"/>
    <w:rsid w:val="002714D2"/>
    <w:rsid w:val="002A77DB"/>
    <w:rsid w:val="002D477E"/>
    <w:rsid w:val="002D69D1"/>
    <w:rsid w:val="002D79D1"/>
    <w:rsid w:val="002E7D90"/>
    <w:rsid w:val="002F1658"/>
    <w:rsid w:val="003031E8"/>
    <w:rsid w:val="00330E97"/>
    <w:rsid w:val="003B2C75"/>
    <w:rsid w:val="003C03D3"/>
    <w:rsid w:val="003C37AC"/>
    <w:rsid w:val="003F3CB9"/>
    <w:rsid w:val="004221D8"/>
    <w:rsid w:val="0043070C"/>
    <w:rsid w:val="00434E1C"/>
    <w:rsid w:val="004759E3"/>
    <w:rsid w:val="00492273"/>
    <w:rsid w:val="004C1F46"/>
    <w:rsid w:val="004C65FF"/>
    <w:rsid w:val="004E147C"/>
    <w:rsid w:val="00503189"/>
    <w:rsid w:val="005342DB"/>
    <w:rsid w:val="005536AD"/>
    <w:rsid w:val="00553CF0"/>
    <w:rsid w:val="005A7AFD"/>
    <w:rsid w:val="005B2922"/>
    <w:rsid w:val="005C50C4"/>
    <w:rsid w:val="005D2C53"/>
    <w:rsid w:val="00627A78"/>
    <w:rsid w:val="006420F0"/>
    <w:rsid w:val="006475C0"/>
    <w:rsid w:val="00665BFA"/>
    <w:rsid w:val="006A1D3D"/>
    <w:rsid w:val="006A6135"/>
    <w:rsid w:val="006D3E76"/>
    <w:rsid w:val="006D785D"/>
    <w:rsid w:val="006E23F1"/>
    <w:rsid w:val="006F4895"/>
    <w:rsid w:val="0070435A"/>
    <w:rsid w:val="0071059C"/>
    <w:rsid w:val="00712E0E"/>
    <w:rsid w:val="00747D9B"/>
    <w:rsid w:val="0075404B"/>
    <w:rsid w:val="0079000C"/>
    <w:rsid w:val="00797DDD"/>
    <w:rsid w:val="007C264C"/>
    <w:rsid w:val="007D135F"/>
    <w:rsid w:val="007F45CC"/>
    <w:rsid w:val="00801ABC"/>
    <w:rsid w:val="00804894"/>
    <w:rsid w:val="008121B7"/>
    <w:rsid w:val="008332F0"/>
    <w:rsid w:val="00842AD7"/>
    <w:rsid w:val="00865CB6"/>
    <w:rsid w:val="00897BB0"/>
    <w:rsid w:val="008F3ED1"/>
    <w:rsid w:val="00903D76"/>
    <w:rsid w:val="00964166"/>
    <w:rsid w:val="00985738"/>
    <w:rsid w:val="00992271"/>
    <w:rsid w:val="009B778F"/>
    <w:rsid w:val="009B7856"/>
    <w:rsid w:val="009E42B6"/>
    <w:rsid w:val="00A039FB"/>
    <w:rsid w:val="00A054B5"/>
    <w:rsid w:val="00A348DB"/>
    <w:rsid w:val="00A452D9"/>
    <w:rsid w:val="00A54290"/>
    <w:rsid w:val="00A65E0D"/>
    <w:rsid w:val="00A72B6C"/>
    <w:rsid w:val="00A75D5D"/>
    <w:rsid w:val="00AC16F0"/>
    <w:rsid w:val="00AC7E5C"/>
    <w:rsid w:val="00AD4522"/>
    <w:rsid w:val="00AD70BB"/>
    <w:rsid w:val="00AF6550"/>
    <w:rsid w:val="00AF6BA8"/>
    <w:rsid w:val="00B06654"/>
    <w:rsid w:val="00B10B67"/>
    <w:rsid w:val="00B31FCE"/>
    <w:rsid w:val="00B455EB"/>
    <w:rsid w:val="00B658CC"/>
    <w:rsid w:val="00B670C3"/>
    <w:rsid w:val="00B8064D"/>
    <w:rsid w:val="00BA0AF9"/>
    <w:rsid w:val="00BA5642"/>
    <w:rsid w:val="00BB2168"/>
    <w:rsid w:val="00BB69B7"/>
    <w:rsid w:val="00BC5760"/>
    <w:rsid w:val="00BD215D"/>
    <w:rsid w:val="00BD5E3E"/>
    <w:rsid w:val="00BE5997"/>
    <w:rsid w:val="00BE5B86"/>
    <w:rsid w:val="00C47789"/>
    <w:rsid w:val="00C47A72"/>
    <w:rsid w:val="00C83B83"/>
    <w:rsid w:val="00C87F64"/>
    <w:rsid w:val="00C92ECB"/>
    <w:rsid w:val="00CA638F"/>
    <w:rsid w:val="00CC3B10"/>
    <w:rsid w:val="00CE0BFE"/>
    <w:rsid w:val="00D02E83"/>
    <w:rsid w:val="00D1267C"/>
    <w:rsid w:val="00D2067E"/>
    <w:rsid w:val="00D61655"/>
    <w:rsid w:val="00D83AE4"/>
    <w:rsid w:val="00D97792"/>
    <w:rsid w:val="00DA050A"/>
    <w:rsid w:val="00DB01C8"/>
    <w:rsid w:val="00DC330A"/>
    <w:rsid w:val="00E04B74"/>
    <w:rsid w:val="00E17B25"/>
    <w:rsid w:val="00E31E9D"/>
    <w:rsid w:val="00E320D6"/>
    <w:rsid w:val="00E61633"/>
    <w:rsid w:val="00E61846"/>
    <w:rsid w:val="00E76503"/>
    <w:rsid w:val="00E76A1E"/>
    <w:rsid w:val="00E9501E"/>
    <w:rsid w:val="00EB5167"/>
    <w:rsid w:val="00EF57C0"/>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5462">
      <w:bodyDiv w:val="1"/>
      <w:marLeft w:val="0"/>
      <w:marRight w:val="0"/>
      <w:marTop w:val="0"/>
      <w:marBottom w:val="0"/>
      <w:divBdr>
        <w:top w:val="none" w:sz="0" w:space="0" w:color="auto"/>
        <w:left w:val="none" w:sz="0" w:space="0" w:color="auto"/>
        <w:bottom w:val="none" w:sz="0" w:space="0" w:color="auto"/>
        <w:right w:val="none" w:sz="0" w:space="0" w:color="auto"/>
      </w:divBdr>
    </w:div>
    <w:div w:id="1505437330">
      <w:bodyDiv w:val="1"/>
      <w:marLeft w:val="0"/>
      <w:marRight w:val="0"/>
      <w:marTop w:val="0"/>
      <w:marBottom w:val="0"/>
      <w:divBdr>
        <w:top w:val="none" w:sz="0" w:space="0" w:color="auto"/>
        <w:left w:val="none" w:sz="0" w:space="0" w:color="auto"/>
        <w:bottom w:val="none" w:sz="0" w:space="0" w:color="auto"/>
        <w:right w:val="none" w:sz="0" w:space="0" w:color="auto"/>
      </w:divBdr>
    </w:div>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48f502-f8cb-4971-8d56-619e47ce8dea">
      <Terms xmlns="http://schemas.microsoft.com/office/infopath/2007/PartnerControls"/>
    </lcf76f155ced4ddcb4097134ff3c332f>
    <TaxCatchAll xmlns="ecdf6f7e-5621-4068-894c-6b4c03d2526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5F7CC-46D1-41DF-9465-46D92179DF87}"/>
</file>

<file path=customXml/itemProps2.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 ds:uri="48da5b1d-c4bb-4153-adfc-73e1b4995833"/>
  </ds:schemaRefs>
</ds:datastoreItem>
</file>

<file path=customXml/itemProps3.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4.xml><?xml version="1.0" encoding="utf-8"?>
<ds:datastoreItem xmlns:ds="http://schemas.openxmlformats.org/officeDocument/2006/customXml" ds:itemID="{759D9B8D-A9BF-4135-87C8-982CFB79F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3670</Characters>
  <Application>Microsoft Office Word</Application>
  <DocSecurity>0</DocSecurity>
  <Lines>282</Lines>
  <Paragraphs>105</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Roz Moseling</cp:lastModifiedBy>
  <cp:revision>2</cp:revision>
  <cp:lastPrinted>2022-05-24T13:33:00Z</cp:lastPrinted>
  <dcterms:created xsi:type="dcterms:W3CDTF">2025-07-21T10:31:00Z</dcterms:created>
  <dcterms:modified xsi:type="dcterms:W3CDTF">2025-07-21T10:31:00Z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y fmtid="{D5CDD505-2E9C-101B-9397-08002B2CF9AE}" pid="3" name="MediaServiceImageTags">
    <vt:lpwstr/>
  </property>
</Properties>
</file>